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01E4C" w14:textId="68D8BBD8" w:rsidR="00BB1059" w:rsidRPr="00BB1059" w:rsidRDefault="00BB1059" w:rsidP="00BB1059">
      <w:pPr>
        <w:shd w:val="clear" w:color="auto" w:fill="FFFFFF"/>
        <w:spacing w:before="150" w:after="150" w:line="336" w:lineRule="atLeast"/>
        <w:textAlignment w:val="baseline"/>
        <w:outlineLvl w:val="1"/>
        <w:rPr>
          <w:rFonts w:eastAsia="Times New Roman" w:cstheme="minorHAnsi"/>
          <w:b/>
          <w:bCs/>
          <w:color w:val="000000"/>
        </w:rPr>
      </w:pPr>
      <w:r w:rsidRPr="00BB1059">
        <w:rPr>
          <w:rFonts w:eastAsia="Times New Roman" w:cstheme="minorHAnsi"/>
          <w:b/>
          <w:bCs/>
          <w:color w:val="000000"/>
        </w:rPr>
        <w:t xml:space="preserve">Financial Planning &amp; Analysis </w:t>
      </w:r>
      <w:r w:rsidR="00FC23AC">
        <w:rPr>
          <w:rFonts w:eastAsia="Times New Roman" w:cstheme="minorHAnsi"/>
          <w:b/>
          <w:bCs/>
          <w:color w:val="000000"/>
        </w:rPr>
        <w:t>Expert</w:t>
      </w:r>
    </w:p>
    <w:p w14:paraId="2107100B" w14:textId="77777777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000000"/>
        </w:rPr>
      </w:pPr>
    </w:p>
    <w:p w14:paraId="26FF45F2" w14:textId="77777777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/>
          <w:b/>
          <w:bCs/>
        </w:rPr>
      </w:pPr>
      <w:r w:rsidRPr="00BB1059">
        <w:rPr>
          <w:rFonts w:eastAsia="Times New Roman"/>
          <w:b/>
          <w:bCs/>
        </w:rPr>
        <w:t>Job Summary/Position Overview:</w:t>
      </w:r>
    </w:p>
    <w:p w14:paraId="2A2B277D" w14:textId="77777777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/>
          <w:b/>
          <w:bCs/>
        </w:rPr>
      </w:pPr>
    </w:p>
    <w:p w14:paraId="5496A054" w14:textId="77777777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B1059">
        <w:rPr>
          <w:rFonts w:eastAsia="Times New Roman"/>
        </w:rPr>
        <w:t>Join a growing team at a company named one the Houston Chronicle’s Top Workplaces!</w:t>
      </w:r>
      <w:r w:rsidRPr="00BB1059">
        <w:br/>
      </w:r>
    </w:p>
    <w:p w14:paraId="57F08EA2" w14:textId="3AA8A4C0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B1059">
        <w:rPr>
          <w:rFonts w:eastAsia="Times New Roman"/>
        </w:rPr>
        <w:t>As an FP&amp;A expert, you will report to the finance director (CFO) with direct reports.</w:t>
      </w:r>
    </w:p>
    <w:p w14:paraId="124132E9" w14:textId="03955922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B1059">
        <w:rPr>
          <w:rFonts w:eastAsia="Times New Roman"/>
        </w:rPr>
        <w:t>Your responsibilities will include providing financial insights and projections to the accounting team. You will provide reliable data and analysis for decision-making and planning. You will prepare accurate monthly financial reports, identify action items, and effectively frame decisions that need to be made.</w:t>
      </w:r>
    </w:p>
    <w:p w14:paraId="3B138679" w14:textId="20B96646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536F9A1C" w14:textId="7952F5D5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</w:rPr>
      </w:pPr>
      <w:r w:rsidRPr="00BB1059">
        <w:rPr>
          <w:rFonts w:eastAsia="Times New Roman" w:cstheme="minorHAnsi"/>
          <w:b/>
        </w:rPr>
        <w:t>Job Responsibilities:</w:t>
      </w:r>
    </w:p>
    <w:p w14:paraId="03ECB322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Provide FP&amp;A finance support to the accounting teams regarding productivity, demand planning, reporting, and financial metrics.</w:t>
      </w:r>
    </w:p>
    <w:p w14:paraId="2AA0C2A5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Prepare budgets and forecasts, variance analyses, long-term planning, risk/opportunity assessments, and periodic/ad hoc reporting.</w:t>
      </w:r>
    </w:p>
    <w:p w14:paraId="7457FC9E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Work on corporate projects and initiatives that impact the entire organization.</w:t>
      </w:r>
    </w:p>
    <w:p w14:paraId="6E8340F1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Partner with the accounting team during the close process, which includes reviewing departmental general ledgers, recording transactional activity, preparing revenue and expense accruals, and providing P&amp;L and variance explanations to budget and forecasts.</w:t>
      </w:r>
    </w:p>
    <w:p w14:paraId="3C5F4E05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Identify areas for revenue opportunities and cost improvements.</w:t>
      </w:r>
    </w:p>
    <w:p w14:paraId="2F40E205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Serve as Finance liaison to departments by working closely with them in understanding their business, supporting their initiatives, and general financial inquiries.</w:t>
      </w:r>
    </w:p>
    <w:p w14:paraId="672BA93D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Identify and research variances regarding forecast, budget, and prior year expenses.</w:t>
      </w:r>
    </w:p>
    <w:p w14:paraId="110877AF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Assist in automating the consolidated reporting process.</w:t>
      </w:r>
    </w:p>
    <w:p w14:paraId="0CE424FB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Conduct necessary account and system reconciliations.</w:t>
      </w:r>
    </w:p>
    <w:p w14:paraId="276B71B3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Review financial reports, presentations, and other management reporting needs.</w:t>
      </w:r>
    </w:p>
    <w:p w14:paraId="5FF5A290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Ad hoc business reporting and analysis as needed.</w:t>
      </w:r>
    </w:p>
    <w:p w14:paraId="6D6A538A" w14:textId="77777777" w:rsidR="00BB1059" w:rsidRPr="00BB1059" w:rsidRDefault="00BB1059" w:rsidP="00BB105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Additional responsibilities as assigned.</w:t>
      </w:r>
    </w:p>
    <w:p w14:paraId="713D6DEB" w14:textId="77777777" w:rsidR="00BB1059" w:rsidRPr="00BB1059" w:rsidRDefault="00BB1059" w:rsidP="00BB1059">
      <w:pPr>
        <w:spacing w:line="240" w:lineRule="auto"/>
        <w:contextualSpacing/>
        <w:rPr>
          <w:rFonts w:cstheme="minorHAnsi"/>
        </w:rPr>
      </w:pPr>
    </w:p>
    <w:p w14:paraId="364E4E23" w14:textId="431C91BD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</w:rPr>
      </w:pPr>
      <w:r w:rsidRPr="00BB1059">
        <w:rPr>
          <w:rFonts w:eastAsia="Times New Roman" w:cstheme="minorHAnsi"/>
          <w:b/>
        </w:rPr>
        <w:t>Preferred Qualifications:</w:t>
      </w:r>
    </w:p>
    <w:p w14:paraId="553768BC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 xml:space="preserve">Bachelor’s degree </w:t>
      </w:r>
      <w:proofErr w:type="gramStart"/>
      <w:r w:rsidRPr="00BB1059">
        <w:rPr>
          <w:rFonts w:eastAsia="Times New Roman" w:cstheme="minorHAnsi"/>
        </w:rPr>
        <w:t>required</w:t>
      </w:r>
      <w:proofErr w:type="gramEnd"/>
    </w:p>
    <w:p w14:paraId="49B9C824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 xml:space="preserve">MBA or </w:t>
      </w:r>
      <w:proofErr w:type="gramStart"/>
      <w:r w:rsidRPr="00BB1059">
        <w:rPr>
          <w:rFonts w:eastAsia="Times New Roman" w:cstheme="minorHAnsi"/>
        </w:rPr>
        <w:t>Master in Finance</w:t>
      </w:r>
      <w:proofErr w:type="gramEnd"/>
      <w:r w:rsidRPr="00BB1059">
        <w:rPr>
          <w:rFonts w:eastAsia="Times New Roman" w:cstheme="minorHAnsi"/>
        </w:rPr>
        <w:t xml:space="preserve"> preferred</w:t>
      </w:r>
    </w:p>
    <w:p w14:paraId="773FF0BB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Minimum 3 years of experience in a senior role, 5+ years of FP&amp;A experience required.</w:t>
      </w:r>
    </w:p>
    <w:p w14:paraId="6B032619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Deep knowledge of accounting/financial/operational principles</w:t>
      </w:r>
    </w:p>
    <w:p w14:paraId="72D98A22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Interpersonal and communication skills with the ability to interact with various management levels.</w:t>
      </w:r>
    </w:p>
    <w:p w14:paraId="1E9540B3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High level of commitment to quality work product and organizational ethics, integrity, and compliance</w:t>
      </w:r>
    </w:p>
    <w:p w14:paraId="5EDFE0BA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Comfortable navigating through gray areas without clear solutions</w:t>
      </w:r>
    </w:p>
    <w:p w14:paraId="4DBD2745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Superior attention to detail and ability to successfully manage multiple competing priorities while maintaining a view of the big picture.</w:t>
      </w:r>
    </w:p>
    <w:p w14:paraId="6C986AE4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Strong Excel skills</w:t>
      </w:r>
    </w:p>
    <w:p w14:paraId="2E498B17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Detail-oriented with the ability to multi-task and meet deadlines with minimal supervision.</w:t>
      </w:r>
    </w:p>
    <w:p w14:paraId="5669B850" w14:textId="77777777" w:rsidR="00BB1059" w:rsidRPr="00BB1059" w:rsidRDefault="00BB1059" w:rsidP="00BB10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t>Self-starter with good time management skills when urgent deadlines need to be met.</w:t>
      </w:r>
    </w:p>
    <w:p w14:paraId="3C215ECA" w14:textId="77777777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673E3389" w14:textId="77777777" w:rsidR="00BB1059" w:rsidRPr="00BB1059" w:rsidRDefault="00BB1059" w:rsidP="00BB105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</w:rPr>
      </w:pPr>
      <w:r w:rsidRPr="00BB1059">
        <w:rPr>
          <w:rFonts w:eastAsia="Times New Roman" w:cstheme="minorHAnsi"/>
          <w:b/>
        </w:rPr>
        <w:t>Other Details:</w:t>
      </w:r>
    </w:p>
    <w:p w14:paraId="584C0BE6" w14:textId="22BC9B15" w:rsidR="00BB1059" w:rsidRPr="00BB1059" w:rsidRDefault="00BB1059" w:rsidP="00BB10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BB1059">
        <w:rPr>
          <w:rFonts w:eastAsia="Times New Roman" w:cstheme="minorHAnsi"/>
        </w:rPr>
        <w:t>Full time</w:t>
      </w:r>
      <w:proofErr w:type="gramEnd"/>
      <w:r w:rsidRPr="00BB1059">
        <w:rPr>
          <w:rFonts w:eastAsia="Times New Roman" w:cstheme="minorHAnsi"/>
        </w:rPr>
        <w:t xml:space="preserve"> position - some overtime expected.</w:t>
      </w:r>
    </w:p>
    <w:p w14:paraId="78715D6E" w14:textId="3DEAD27C" w:rsidR="00BB1059" w:rsidRPr="00BB1059" w:rsidRDefault="00BB1059" w:rsidP="00BB10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B1059">
        <w:rPr>
          <w:rFonts w:eastAsia="Times New Roman" w:cstheme="minorHAnsi"/>
        </w:rPr>
        <w:lastRenderedPageBreak/>
        <w:t>Compensation: salary depending on experience</w:t>
      </w:r>
    </w:p>
    <w:p w14:paraId="2AE5F317" w14:textId="2C37F2A3" w:rsidR="00FA3D48" w:rsidRPr="00BB1059" w:rsidRDefault="00BB1059" w:rsidP="00BB10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BB1059">
        <w:rPr>
          <w:rFonts w:eastAsia="Times New Roman"/>
        </w:rPr>
        <w:t>Location: Houston, TX – Willowbrook/Cypress area</w:t>
      </w:r>
    </w:p>
    <w:sectPr w:rsidR="00FA3D48" w:rsidRPr="00BB1059" w:rsidSect="00402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57D0"/>
    <w:multiLevelType w:val="multilevel"/>
    <w:tmpl w:val="290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01B30"/>
    <w:multiLevelType w:val="multilevel"/>
    <w:tmpl w:val="682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C5FB9"/>
    <w:multiLevelType w:val="hybridMultilevel"/>
    <w:tmpl w:val="08A2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1D14"/>
    <w:multiLevelType w:val="hybridMultilevel"/>
    <w:tmpl w:val="950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6B6A"/>
    <w:multiLevelType w:val="multilevel"/>
    <w:tmpl w:val="2EA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D288B"/>
    <w:multiLevelType w:val="hybridMultilevel"/>
    <w:tmpl w:val="274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4257">
    <w:abstractNumId w:val="0"/>
  </w:num>
  <w:num w:numId="2" w16cid:durableId="685255421">
    <w:abstractNumId w:val="4"/>
  </w:num>
  <w:num w:numId="3" w16cid:durableId="1941331134">
    <w:abstractNumId w:val="1"/>
  </w:num>
  <w:num w:numId="4" w16cid:durableId="462889459">
    <w:abstractNumId w:val="2"/>
  </w:num>
  <w:num w:numId="5" w16cid:durableId="1859125610">
    <w:abstractNumId w:val="5"/>
  </w:num>
  <w:num w:numId="6" w16cid:durableId="72699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59"/>
    <w:rsid w:val="00264C89"/>
    <w:rsid w:val="004023AF"/>
    <w:rsid w:val="006B4A0B"/>
    <w:rsid w:val="00BB1059"/>
    <w:rsid w:val="00DD5C99"/>
    <w:rsid w:val="00E81D67"/>
    <w:rsid w:val="00FA3D48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B99D"/>
  <w15:chartTrackingRefBased/>
  <w15:docId w15:val="{A9D57E91-954B-43F5-B7C5-B0D982B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59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0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0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05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0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05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0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0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0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0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5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05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05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05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0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0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0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0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10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0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0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10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10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10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105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05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05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105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EAE7E157A84E95471C7FC31A615B" ma:contentTypeVersion="20" ma:contentTypeDescription="Create a new document." ma:contentTypeScope="" ma:versionID="70df6944120843d92eae6f807bb95a66">
  <xsd:schema xmlns:xsd="http://www.w3.org/2001/XMLSchema" xmlns:xs="http://www.w3.org/2001/XMLSchema" xmlns:p="http://schemas.microsoft.com/office/2006/metadata/properties" xmlns:ns2="9e03342b-1dfb-4330-ad1f-066247072ffa" xmlns:ns3="4a7c33b3-b0b5-4f8e-a45d-844b664938ec" targetNamespace="http://schemas.microsoft.com/office/2006/metadata/properties" ma:root="true" ma:fieldsID="351484332352f108c940f90a6a89fdd4" ns2:_="" ns3:_="">
    <xsd:import namespace="9e03342b-1dfb-4330-ad1f-066247072ffa"/>
    <xsd:import namespace="4a7c33b3-b0b5-4f8e-a45d-844b66493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342b-1dfb-4330-ad1f-06624707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0280ca-c35f-40af-a6f0-e41999f98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33b3-b0b5-4f8e-a45d-844b664938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1305f38-1666-4b31-9051-71cb662fd59a}" ma:internalName="TaxCatchAll" ma:showField="CatchAllData" ma:web="4a7c33b3-b0b5-4f8e-a45d-844b66493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EA62B-B8DA-406F-AFE1-E581DE772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5C903-08F1-4B94-9D85-61D7D8BF2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3342b-1dfb-4330-ad1f-066247072ffa"/>
    <ds:schemaRef ds:uri="4a7c33b3-b0b5-4f8e-a45d-844b66493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Blaylock</dc:creator>
  <cp:keywords/>
  <dc:description/>
  <cp:lastModifiedBy>Bria Blaylock</cp:lastModifiedBy>
  <cp:revision>3</cp:revision>
  <dcterms:created xsi:type="dcterms:W3CDTF">2024-04-15T19:27:00Z</dcterms:created>
  <dcterms:modified xsi:type="dcterms:W3CDTF">2024-04-15T19:38:00Z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9db4c6-4825-4e41-b058-57288389a6b5_Enabled">
    <vt:lpwstr>true</vt:lpwstr>
  </property>
  <property fmtid="{D5CDD505-2E9C-101B-9397-08002B2CF9AE}" pid="3" name="MSIP_Label_629db4c6-4825-4e41-b058-57288389a6b5_SetDate">
    <vt:lpwstr>2024-04-15T19:32:28Z</vt:lpwstr>
  </property>
  <property fmtid="{D5CDD505-2E9C-101B-9397-08002B2CF9AE}" pid="4" name="MSIP_Label_629db4c6-4825-4e41-b058-57288389a6b5_Method">
    <vt:lpwstr>Standard</vt:lpwstr>
  </property>
  <property fmtid="{D5CDD505-2E9C-101B-9397-08002B2CF9AE}" pid="5" name="MSIP_Label_629db4c6-4825-4e41-b058-57288389a6b5_Name">
    <vt:lpwstr>defa4170-0d19-0005-0004-bc88714345d2</vt:lpwstr>
  </property>
  <property fmtid="{D5CDD505-2E9C-101B-9397-08002B2CF9AE}" pid="6" name="MSIP_Label_629db4c6-4825-4e41-b058-57288389a6b5_SiteId">
    <vt:lpwstr>d110d0d1-d9e5-4bb3-a231-7d8e088eb145</vt:lpwstr>
  </property>
  <property fmtid="{D5CDD505-2E9C-101B-9397-08002B2CF9AE}" pid="7" name="MSIP_Label_629db4c6-4825-4e41-b058-57288389a6b5_ActionId">
    <vt:lpwstr>728edcb5-cccf-4664-b39c-73d90059e8a0</vt:lpwstr>
  </property>
  <property fmtid="{D5CDD505-2E9C-101B-9397-08002B2CF9AE}" pid="8" name="MSIP_Label_629db4c6-4825-4e41-b058-57288389a6b5_ContentBits">
    <vt:lpwstr>0</vt:lpwstr>
  </property>
</Properties>
</file>